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9A858C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056E96"/>
          <w:sz w:val="56"/>
          <w:szCs w:val="56"/>
        </w:rPr>
      </w:pPr>
      <w:r>
        <w:rPr>
          <w:rFonts w:ascii="Arial" w:eastAsia="Arial" w:hAnsi="Arial" w:cs="Arial"/>
          <w:b/>
          <w:bCs/>
          <w:color w:val="056E96"/>
          <w:sz w:val="56"/>
          <w:szCs w:val="56"/>
        </w:rPr>
        <w:t>Job Description</w:t>
      </w:r>
    </w:p>
    <w:p w14:paraId="1B02167E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</w:pPr>
      <w:r>
        <w:rPr>
          <w:rFonts w:ascii="Arial" w:eastAsia="Arial" w:hAnsi="Arial" w:cs="Arial"/>
          <w:b/>
          <w:bCs/>
          <w:sz w:val="32"/>
          <w:szCs w:val="32"/>
        </w:rPr>
        <w:t>Grounds Maintenance Manager</w:t>
      </w:r>
    </w:p>
    <w:p w14:paraId="3A258FF4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sz w:val="32"/>
          <w:szCs w:val="32"/>
        </w:rPr>
      </w:pPr>
      <w:r>
        <w:rPr>
          <w:rFonts w:ascii="Arial" w:eastAsia="Arial" w:hAnsi="Arial" w:cs="Arial"/>
          <w:b/>
          <w:bCs/>
          <w:sz w:val="32"/>
          <w:szCs w:val="32"/>
        </w:rPr>
        <w:t>Level: 10*</w:t>
      </w:r>
    </w:p>
    <w:p w14:paraId="4E10559D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sz w:val="32"/>
          <w:szCs w:val="32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508"/>
        <w:gridCol w:w="4508"/>
      </w:tblGrid>
      <w:tr w:rsidR="0023660F" w14:paraId="1B9B41B7" w14:textId="77777777">
        <w:tc>
          <w:tcPr>
            <w:tcW w:w="4508" w:type="dxa"/>
          </w:tcPr>
          <w:p w14:paraId="63B136EF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/>
              <w:rPr>
                <w:rFonts w:ascii="Arial" w:eastAsia="Arial" w:hAnsi="Arial" w:cs="Arial"/>
                <w:b/>
                <w:bCs/>
                <w:color w:val="056E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56E96"/>
                <w:sz w:val="24"/>
                <w:szCs w:val="24"/>
              </w:rPr>
              <w:t xml:space="preserve">Responsible To:   </w:t>
            </w:r>
          </w:p>
        </w:tc>
        <w:tc>
          <w:tcPr>
            <w:tcW w:w="4508" w:type="dxa"/>
          </w:tcPr>
          <w:p w14:paraId="209552EE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/>
              <w:rPr>
                <w:rFonts w:ascii="Arial" w:eastAsia="Arial" w:hAnsi="Arial" w:cs="Arial"/>
                <w:b/>
                <w:bCs/>
                <w:color w:val="056E96"/>
                <w:sz w:val="24"/>
                <w:szCs w:val="24"/>
              </w:rPr>
            </w:pPr>
            <w:r>
              <w:rPr>
                <w:rFonts w:ascii="Arial" w:eastAsia="Arial" w:hAnsi="Arial" w:cs="Arial"/>
                <w:b/>
                <w:bCs/>
                <w:color w:val="056E96"/>
                <w:sz w:val="24"/>
                <w:szCs w:val="24"/>
              </w:rPr>
              <w:t>Responsible For:</w:t>
            </w:r>
          </w:p>
        </w:tc>
      </w:tr>
      <w:tr w:rsidR="0023660F" w14:paraId="30C4490A" w14:textId="77777777">
        <w:tc>
          <w:tcPr>
            <w:tcW w:w="4508" w:type="dxa"/>
          </w:tcPr>
          <w:p w14:paraId="2E34C75F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/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Streetscene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Lead</w:t>
            </w:r>
          </w:p>
        </w:tc>
        <w:tc>
          <w:tcPr>
            <w:tcW w:w="4508" w:type="dxa"/>
          </w:tcPr>
          <w:p w14:paraId="39D162B3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/>
              <w:rPr>
                <w:rFonts w:ascii="Arial" w:eastAsia="Arial" w:hAnsi="Arial" w:cs="Arial"/>
                <w:color w:val="E30713"/>
                <w:sz w:val="24"/>
                <w:szCs w:val="24"/>
              </w:rPr>
            </w:pPr>
            <w:proofErr w:type="spellStart"/>
            <w:r>
              <w:rPr>
                <w:rFonts w:ascii="Arial" w:eastAsia="Arial" w:hAnsi="Arial" w:cs="Arial"/>
                <w:sz w:val="24"/>
                <w:szCs w:val="24"/>
              </w:rPr>
              <w:t>Streetscene</w:t>
            </w:r>
            <w:proofErr w:type="spellEnd"/>
            <w:r>
              <w:rPr>
                <w:rFonts w:ascii="Arial" w:eastAsia="Arial" w:hAnsi="Arial" w:cs="Arial"/>
                <w:sz w:val="24"/>
                <w:szCs w:val="24"/>
              </w:rPr>
              <w:t xml:space="preserve"> Operational Teams</w:t>
            </w:r>
          </w:p>
        </w:tc>
      </w:tr>
    </w:tbl>
    <w:p w14:paraId="7532E091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E30713"/>
          <w:sz w:val="24"/>
          <w:szCs w:val="24"/>
        </w:rPr>
      </w:pPr>
    </w:p>
    <w:p w14:paraId="3BDE1602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E30713"/>
          <w:sz w:val="24"/>
          <w:szCs w:val="24"/>
        </w:rPr>
      </w:pPr>
      <w:r>
        <w:rPr>
          <w:rFonts w:ascii="Arial" w:eastAsia="Arial" w:hAnsi="Arial" w:cs="Arial"/>
          <w:b/>
          <w:bCs/>
          <w:color w:val="E30713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E30713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E30713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E30713"/>
          <w:sz w:val="24"/>
          <w:szCs w:val="24"/>
        </w:rPr>
        <w:tab/>
      </w:r>
      <w:r>
        <w:rPr>
          <w:rFonts w:ascii="Arial" w:eastAsia="Arial" w:hAnsi="Arial" w:cs="Arial"/>
          <w:b/>
          <w:bCs/>
          <w:color w:val="E30713"/>
          <w:sz w:val="24"/>
          <w:szCs w:val="24"/>
        </w:rPr>
        <w:tab/>
      </w:r>
    </w:p>
    <w:p w14:paraId="51FF23F7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056E96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 xml:space="preserve">About the job: </w:t>
      </w:r>
    </w:p>
    <w:p w14:paraId="4413A162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</w:p>
    <w:p w14:paraId="40230099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As </w:t>
      </w:r>
      <w:proofErr w:type="spellStart"/>
      <w:r>
        <w:rPr>
          <w:rFonts w:ascii="Arial" w:eastAsia="Arial" w:hAnsi="Arial" w:cs="Arial"/>
        </w:rPr>
        <w:t>Streetscene</w:t>
      </w:r>
      <w:proofErr w:type="spellEnd"/>
      <w:r>
        <w:rPr>
          <w:rFonts w:ascii="Arial" w:eastAsia="Arial" w:hAnsi="Arial" w:cs="Arial"/>
        </w:rPr>
        <w:t xml:space="preserve"> Services Supervisor, you will support the </w:t>
      </w:r>
      <w:proofErr w:type="spellStart"/>
      <w:r>
        <w:rPr>
          <w:rFonts w:ascii="Arial" w:eastAsia="Arial" w:hAnsi="Arial" w:cs="Arial"/>
        </w:rPr>
        <w:t>Streetscene</w:t>
      </w:r>
      <w:proofErr w:type="spellEnd"/>
      <w:r>
        <w:rPr>
          <w:rFonts w:ascii="Arial" w:eastAsia="Arial" w:hAnsi="Arial" w:cs="Arial"/>
        </w:rPr>
        <w:t xml:space="preserve"> Services Manager to deliver efficient, high quality, and safe </w:t>
      </w:r>
      <w:proofErr w:type="spellStart"/>
      <w:r>
        <w:rPr>
          <w:rFonts w:ascii="Arial" w:eastAsia="Arial" w:hAnsi="Arial" w:cs="Arial"/>
        </w:rPr>
        <w:t>Streetscene</w:t>
      </w:r>
      <w:proofErr w:type="spellEnd"/>
      <w:r>
        <w:rPr>
          <w:rFonts w:ascii="Arial" w:eastAsia="Arial" w:hAnsi="Arial" w:cs="Arial"/>
        </w:rPr>
        <w:t xml:space="preserve"> services. You will apply commercial principles in day-to-day operational deployment of assets and resources to improve productivity of people and teams.</w:t>
      </w:r>
    </w:p>
    <w:p w14:paraId="19DAB8D0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76F0C51F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Arial" w:eastAsia="Arial" w:hAnsi="Arial" w:cs="Arial"/>
          <w:b/>
          <w:bCs/>
          <w:color w:val="FF0000"/>
          <w:sz w:val="24"/>
          <w:szCs w:val="24"/>
        </w:rPr>
      </w:pPr>
    </w:p>
    <w:p w14:paraId="0DC733FF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056E96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Role:</w:t>
      </w:r>
    </w:p>
    <w:p w14:paraId="2E226952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792F44A7" w14:textId="77777777" w:rsidR="0023660F" w:rsidRDefault="00EE242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Undertake the daily supervision and line management of operational teams, following Council policies and processes.  Co-ordinate the activity of the teams, ensuring that high standards and productivity are maintained.  </w:t>
      </w:r>
    </w:p>
    <w:p w14:paraId="2569C104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651E8427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before="60" w:after="6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Ensure arrangements are in place to effectively manage proper use and maintenance of all work equipment used by your teams.</w:t>
      </w:r>
    </w:p>
    <w:p w14:paraId="5EC0B3DE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21C1347A" w14:textId="77777777" w:rsidR="0023660F" w:rsidRDefault="00EE242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Maintain operational team compliance with health and safety standards ensuring that activities are effectively risk assessed and incidents are reported and investigated.</w:t>
      </w:r>
    </w:p>
    <w:p w14:paraId="0C06E438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7F6DFF26" w14:textId="77777777" w:rsidR="0023660F" w:rsidRDefault="00EE242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To assist with the effective day to day operation of the depot and the waste and </w:t>
      </w:r>
      <w:proofErr w:type="spellStart"/>
      <w:proofErr w:type="gramStart"/>
      <w:r>
        <w:rPr>
          <w:rFonts w:ascii="Arial" w:eastAsia="Arial" w:hAnsi="Arial" w:cs="Arial"/>
        </w:rPr>
        <w:t>Streetscene</w:t>
      </w:r>
      <w:proofErr w:type="spellEnd"/>
      <w:r>
        <w:rPr>
          <w:rFonts w:ascii="Arial" w:eastAsia="Arial" w:hAnsi="Arial" w:cs="Arial"/>
        </w:rPr>
        <w:t xml:space="preserve">  fleet</w:t>
      </w:r>
      <w:proofErr w:type="gramEnd"/>
      <w:r>
        <w:rPr>
          <w:rFonts w:ascii="Arial" w:eastAsia="Arial" w:hAnsi="Arial" w:cs="Arial"/>
        </w:rPr>
        <w:t>.</w:t>
      </w:r>
    </w:p>
    <w:p w14:paraId="39E24798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38E1768C" w14:textId="77777777" w:rsidR="0023660F" w:rsidRDefault="00EE242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Participate in the council’s emergency planning response including participating the Tactical officer on call rota.</w:t>
      </w:r>
    </w:p>
    <w:p w14:paraId="3C8DBB04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244C6059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</w:rPr>
        <w:t>To assist in the successful delivery of strategic projects to ensure digital systems are effectively used to improve services.</w:t>
      </w:r>
    </w:p>
    <w:p w14:paraId="2118EC48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542D579A" w14:textId="77777777" w:rsidR="0023660F" w:rsidRDefault="00EE242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Support improvements and implementation of new systems and ways of working, demonstrating role model behaviour.</w:t>
      </w:r>
    </w:p>
    <w:p w14:paraId="6A8699CA" w14:textId="77777777" w:rsidR="0023660F" w:rsidRDefault="0023660F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</w:p>
    <w:p w14:paraId="48C6DB56" w14:textId="77777777" w:rsidR="0023660F" w:rsidRDefault="00EE2421">
      <w:pPr>
        <w:pStyle w:val="NoSpacing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Ensure that high levels of customer service are embedded throughout the service </w:t>
      </w:r>
    </w:p>
    <w:p w14:paraId="0FD93CE0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Arial" w:eastAsia="Arial" w:hAnsi="Arial" w:cs="Arial"/>
          <w:i/>
          <w:iCs/>
          <w:sz w:val="28"/>
          <w:szCs w:val="28"/>
        </w:rPr>
      </w:pPr>
    </w:p>
    <w:p w14:paraId="1C010D8E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59" w:lineRule="auto"/>
        <w:rPr>
          <w:rFonts w:ascii="Arial" w:eastAsia="Arial" w:hAnsi="Arial" w:cs="Arial"/>
          <w:i/>
          <w:iCs/>
          <w:sz w:val="28"/>
          <w:szCs w:val="28"/>
        </w:rPr>
      </w:pPr>
    </w:p>
    <w:p w14:paraId="6F71D28E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59" w:lineRule="auto"/>
        <w:rPr>
          <w:rFonts w:ascii="Arial" w:eastAsia="Arial" w:hAnsi="Arial" w:cs="Arial"/>
          <w:i/>
          <w:iCs/>
          <w:sz w:val="28"/>
          <w:szCs w:val="28"/>
        </w:rPr>
      </w:pPr>
      <w:r>
        <w:rPr>
          <w:rFonts w:ascii="Arial" w:eastAsia="Arial" w:hAnsi="Arial" w:cs="Arial"/>
          <w:i/>
          <w:iCs/>
          <w:sz w:val="28"/>
          <w:szCs w:val="28"/>
        </w:rPr>
        <w:br w:type="page"/>
      </w:r>
    </w:p>
    <w:p w14:paraId="7CA786D8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056E96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lastRenderedPageBreak/>
        <w:t>Responsibilities:</w:t>
      </w:r>
    </w:p>
    <w:p w14:paraId="41ED1703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b/>
          <w:bCs/>
        </w:rPr>
      </w:pPr>
    </w:p>
    <w:p w14:paraId="3F98A262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Team:</w:t>
      </w:r>
    </w:p>
    <w:p w14:paraId="5D9A70B4" w14:textId="77777777" w:rsidR="0023660F" w:rsidRDefault="00EE242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work with your colleagues to prioritise team objectives over individual objectives.</w:t>
      </w:r>
    </w:p>
    <w:p w14:paraId="08E280D6" w14:textId="77777777" w:rsidR="0023660F" w:rsidRDefault="00EE242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</w:rPr>
        <w:t xml:space="preserve">You will </w:t>
      </w:r>
      <w:proofErr w:type="gramStart"/>
      <w:r>
        <w:rPr>
          <w:rFonts w:ascii="Arial" w:eastAsia="Arial" w:hAnsi="Arial" w:cs="Arial"/>
        </w:rPr>
        <w:t>support and respect your colleagues at all times</w:t>
      </w:r>
      <w:proofErr w:type="gramEnd"/>
      <w:r>
        <w:rPr>
          <w:rFonts w:ascii="Arial" w:eastAsia="Arial" w:hAnsi="Arial" w:cs="Arial"/>
          <w:b/>
          <w:bCs/>
        </w:rPr>
        <w:t>.</w:t>
      </w:r>
    </w:p>
    <w:p w14:paraId="7475443E" w14:textId="77777777" w:rsidR="0023660F" w:rsidRDefault="00EE242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work together to share knowledge and experiences to improve your service.</w:t>
      </w:r>
    </w:p>
    <w:p w14:paraId="51C7E8B2" w14:textId="77777777" w:rsidR="0023660F" w:rsidRDefault="00EE2421">
      <w:pPr>
        <w:pStyle w:val="ListParagraph"/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participate in development activities as required.</w:t>
      </w:r>
    </w:p>
    <w:p w14:paraId="7D36DD56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ind w:left="720"/>
        <w:rPr>
          <w:rFonts w:ascii="Arial" w:eastAsia="Arial" w:hAnsi="Arial" w:cs="Arial"/>
          <w:b/>
          <w:bCs/>
        </w:rPr>
      </w:pPr>
    </w:p>
    <w:p w14:paraId="3CD622EE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b/>
          <w:bCs/>
        </w:rPr>
      </w:pPr>
      <w:r>
        <w:rPr>
          <w:rFonts w:ascii="Arial" w:eastAsia="Arial" w:hAnsi="Arial" w:cs="Arial"/>
          <w:b/>
          <w:bCs/>
        </w:rPr>
        <w:t>Corporate:</w:t>
      </w:r>
    </w:p>
    <w:p w14:paraId="7E06D382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carry out your duties and responsibilities in line with the Health &amp; Safety Policy and associated legislation.</w:t>
      </w:r>
    </w:p>
    <w:p w14:paraId="66ED1444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actively engage with customer care, value for money and performance management.</w:t>
      </w:r>
    </w:p>
    <w:p w14:paraId="302F603A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Your duties will be carried out in line with our equality scheme.</w:t>
      </w:r>
    </w:p>
    <w:p w14:paraId="248B5DA6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You will </w:t>
      </w:r>
      <w:proofErr w:type="gramStart"/>
      <w:r>
        <w:rPr>
          <w:rFonts w:ascii="Arial" w:eastAsia="Arial" w:hAnsi="Arial" w:cs="Arial"/>
        </w:rPr>
        <w:t>be compliant at all times</w:t>
      </w:r>
      <w:proofErr w:type="gramEnd"/>
      <w:r>
        <w:rPr>
          <w:rFonts w:ascii="Arial" w:eastAsia="Arial" w:hAnsi="Arial" w:cs="Arial"/>
        </w:rPr>
        <w:t xml:space="preserve"> with GDPR and data protection legislation.</w:t>
      </w:r>
    </w:p>
    <w:p w14:paraId="11947536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constructively participate in communication and promotional activities.</w:t>
      </w:r>
    </w:p>
    <w:p w14:paraId="07614C2C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b/>
          <w:bCs/>
        </w:rPr>
      </w:pPr>
    </w:p>
    <w:p w14:paraId="3AB3E643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  <w:b/>
          <w:bCs/>
        </w:rPr>
        <w:t>Organisational:</w:t>
      </w:r>
    </w:p>
    <w:p w14:paraId="22956D9C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be prepared to take on responsibilities and projects that may be outside of your normal work area but are relevant to your role.</w:t>
      </w:r>
    </w:p>
    <w:p w14:paraId="599AC845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support an inclusive culture which provides opportunities for everyone to participate and progress.</w:t>
      </w:r>
    </w:p>
    <w:p w14:paraId="2201EDAA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You will support effective relationships across all Directorates, with stakeholders and external partners to ensure the Council’s priorities and objectives are met.</w:t>
      </w:r>
    </w:p>
    <w:p w14:paraId="3F074A21" w14:textId="77777777" w:rsidR="0023660F" w:rsidRDefault="00EE2421">
      <w:pPr>
        <w:numPr>
          <w:ilvl w:val="0"/>
          <w:numId w:val="1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 xml:space="preserve">You will positively </w:t>
      </w:r>
      <w:proofErr w:type="gramStart"/>
      <w:r>
        <w:rPr>
          <w:rFonts w:ascii="Arial" w:eastAsia="Arial" w:hAnsi="Arial" w:cs="Arial"/>
        </w:rPr>
        <w:t>promote and represent the Council at all times</w:t>
      </w:r>
      <w:proofErr w:type="gramEnd"/>
      <w:r>
        <w:rPr>
          <w:rFonts w:ascii="Arial" w:eastAsia="Arial" w:hAnsi="Arial" w:cs="Arial"/>
        </w:rPr>
        <w:t>.</w:t>
      </w:r>
    </w:p>
    <w:p w14:paraId="15B3B6BF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jc w:val="both"/>
        <w:rPr>
          <w:rFonts w:ascii="Arial" w:eastAsia="Arial" w:hAnsi="Arial" w:cs="Arial"/>
          <w:i/>
          <w:iCs/>
          <w:sz w:val="24"/>
          <w:szCs w:val="24"/>
        </w:rPr>
      </w:pPr>
    </w:p>
    <w:p w14:paraId="2A76804D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1F24C551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160" w:line="259" w:lineRule="auto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0B288DE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E30713"/>
          <w:sz w:val="24"/>
          <w:szCs w:val="24"/>
        </w:rPr>
      </w:pPr>
    </w:p>
    <w:p w14:paraId="3C39A1B0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056E96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What the successful candidate will have:</w:t>
      </w:r>
    </w:p>
    <w:p w14:paraId="09FCAC24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10207"/>
      </w:tblGrid>
      <w:tr w:rsidR="0023660F" w14:paraId="47E0A9A6" w14:textId="77777777">
        <w:tc>
          <w:tcPr>
            <w:tcW w:w="10207" w:type="dxa"/>
          </w:tcPr>
          <w:p w14:paraId="3D649454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Qualifications</w:t>
            </w:r>
          </w:p>
          <w:p w14:paraId="569B3DA5" w14:textId="77777777" w:rsidR="0023660F" w:rsidRDefault="00EE2421">
            <w:pPr>
              <w:pStyle w:val="NoSpacing"/>
              <w:numPr>
                <w:ilvl w:val="0"/>
                <w:numId w:val="1"/>
              </w:numPr>
              <w:tabs>
                <w:tab w:val="left" w:pos="720"/>
                <w:tab w:val="left" w:pos="129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Degree or equivalent management qualification, or relevant management experience </w:t>
            </w:r>
          </w:p>
          <w:p w14:paraId="1C98C8B2" w14:textId="77777777" w:rsidR="0023660F" w:rsidRDefault="00EE2421">
            <w:pPr>
              <w:pStyle w:val="NoSpacing"/>
              <w:numPr>
                <w:ilvl w:val="0"/>
                <w:numId w:val="1"/>
              </w:numPr>
              <w:tabs>
                <w:tab w:val="left" w:pos="720"/>
                <w:tab w:val="left" w:pos="129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Have a valid Driving Licence</w:t>
            </w:r>
          </w:p>
          <w:p w14:paraId="2C5821C4" w14:textId="77777777" w:rsidR="0023660F" w:rsidRDefault="00EE2421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Level 3 or equivalent qualification in Health &amp; Safety Management.</w:t>
            </w:r>
          </w:p>
          <w:p w14:paraId="4C143285" w14:textId="77777777" w:rsidR="0023660F" w:rsidRDefault="00EE2421">
            <w:pPr>
              <w:pStyle w:val="NoSpacing"/>
              <w:numPr>
                <w:ilvl w:val="0"/>
                <w:numId w:val="1"/>
              </w:numPr>
              <w:tabs>
                <w:tab w:val="left" w:pos="720"/>
                <w:tab w:val="left" w:pos="129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Evidence of continuing professional development.</w:t>
            </w:r>
          </w:p>
          <w:p w14:paraId="3DE2FBBF" w14:textId="77777777" w:rsidR="0023660F" w:rsidRDefault="0023660F">
            <w:pPr>
              <w:pStyle w:val="ListParagraph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</w:rPr>
            </w:pPr>
          </w:p>
        </w:tc>
      </w:tr>
      <w:tr w:rsidR="0023660F" w14:paraId="54E821CB" w14:textId="77777777">
        <w:tc>
          <w:tcPr>
            <w:tcW w:w="10207" w:type="dxa"/>
          </w:tcPr>
          <w:p w14:paraId="10D9284A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Experience</w:t>
            </w:r>
          </w:p>
          <w:p w14:paraId="75EB5055" w14:textId="77777777" w:rsidR="0023660F" w:rsidRDefault="00EE2421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Experience in management of operational work teams </w:t>
            </w:r>
          </w:p>
          <w:p w14:paraId="5F75C895" w14:textId="77777777" w:rsidR="0023660F" w:rsidRDefault="00EE2421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Relevant industry experience </w:t>
            </w:r>
          </w:p>
          <w:p w14:paraId="449CF823" w14:textId="77777777" w:rsidR="0023660F" w:rsidRDefault="00EE2421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Experience and knowledge in using Microsoft Office programmes (Word, Excel and Outlook) and digital systems for monitoring and recording scheduled work.</w:t>
            </w:r>
          </w:p>
        </w:tc>
      </w:tr>
      <w:tr w:rsidR="0023660F" w14:paraId="53CBB3E5" w14:textId="77777777">
        <w:tc>
          <w:tcPr>
            <w:tcW w:w="10207" w:type="dxa"/>
          </w:tcPr>
          <w:p w14:paraId="686542BC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 xml:space="preserve">Knowledge </w:t>
            </w:r>
          </w:p>
          <w:p w14:paraId="0FBE05E9" w14:textId="77777777" w:rsidR="0023660F" w:rsidRDefault="00EE2421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Knowledge and experience of recognised current best practice and safe acts / behaviours and developing and implementing safe working practices</w:t>
            </w:r>
          </w:p>
          <w:p w14:paraId="07F5666F" w14:textId="77777777" w:rsidR="0023660F" w:rsidRDefault="00EE2421">
            <w:pPr>
              <w:pStyle w:val="ListParagraph"/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Demonstrates understanding and experience of the use of technology to help deliver modern services </w:t>
            </w:r>
          </w:p>
          <w:p w14:paraId="6C6758EF" w14:textId="77777777" w:rsidR="0023660F" w:rsidRDefault="0023660F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ind w:left="720"/>
              <w:rPr>
                <w:rFonts w:ascii="Arial" w:eastAsia="Arial" w:hAnsi="Arial" w:cs="Arial"/>
              </w:rPr>
            </w:pPr>
          </w:p>
        </w:tc>
      </w:tr>
      <w:tr w:rsidR="0023660F" w14:paraId="2642B106" w14:textId="77777777">
        <w:trPr>
          <w:trHeight w:val="2299"/>
        </w:trPr>
        <w:tc>
          <w:tcPr>
            <w:tcW w:w="10207" w:type="dxa"/>
          </w:tcPr>
          <w:p w14:paraId="48C147C2" w14:textId="77777777" w:rsidR="0023660F" w:rsidRDefault="00EE2421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Skills &amp; Abilities</w:t>
            </w:r>
          </w:p>
          <w:p w14:paraId="39EAC913" w14:textId="77777777" w:rsidR="0023660F" w:rsidRDefault="00EE2421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Challenging established procedure and driving continuous improvement.</w:t>
            </w:r>
          </w:p>
          <w:p w14:paraId="7F30B172" w14:textId="77777777" w:rsidR="0023660F" w:rsidRDefault="00EE2421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Demonstrating role model behaviours.</w:t>
            </w:r>
          </w:p>
          <w:p w14:paraId="0A145090" w14:textId="77777777" w:rsidR="0023660F" w:rsidRDefault="00EE2421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Celebrating success and recognition, achieve results and manage performance.</w:t>
            </w:r>
          </w:p>
          <w:p w14:paraId="48635863" w14:textId="77777777" w:rsidR="0023660F" w:rsidRDefault="00EE2421">
            <w:pPr>
              <w:numPr>
                <w:ilvl w:val="0"/>
                <w:numId w:val="1"/>
              </w:num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</w:tabs>
              <w:spacing w:after="0" w:line="240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Identifying opportunities to collaborate and achieve aims.</w:t>
            </w:r>
          </w:p>
        </w:tc>
      </w:tr>
    </w:tbl>
    <w:p w14:paraId="678DEB99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4A94442B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b/>
          <w:bCs/>
          <w:color w:val="056E96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You will play a key part in our organisational culture:</w:t>
      </w:r>
    </w:p>
    <w:p w14:paraId="3507FB91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/>
        <w:rPr>
          <w:rFonts w:ascii="Arial" w:eastAsia="Arial" w:hAnsi="Arial" w:cs="Arial"/>
          <w:sz w:val="24"/>
          <w:szCs w:val="24"/>
        </w:rPr>
      </w:pPr>
    </w:p>
    <w:p w14:paraId="0E4AAA44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FORWARD THINKING</w:t>
      </w:r>
      <w:r>
        <w:rPr>
          <w:rFonts w:ascii="Arial" w:eastAsia="Arial" w:hAnsi="Arial" w:cs="Arial"/>
          <w:color w:val="056E9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Plans and prioritises effectively deciding what to do and what not to do</w:t>
      </w:r>
    </w:p>
    <w:p w14:paraId="6172BC35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9AB1E5D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 xml:space="preserve">RESPECT </w:t>
      </w:r>
      <w:r>
        <w:rPr>
          <w:rFonts w:ascii="Arial" w:eastAsia="Arial" w:hAnsi="Arial" w:cs="Arial"/>
          <w:sz w:val="24"/>
          <w:szCs w:val="24"/>
        </w:rPr>
        <w:t>– Is visible and approachable with colleagues</w:t>
      </w:r>
    </w:p>
    <w:p w14:paraId="04B898DA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38CC861D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PROFESSIONAL</w:t>
      </w:r>
      <w:r>
        <w:rPr>
          <w:rFonts w:ascii="Arial" w:eastAsia="Arial" w:hAnsi="Arial" w:cs="Arial"/>
          <w:color w:val="056E9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Demonstrates an awareness of the political context in which decisions are made</w:t>
      </w:r>
    </w:p>
    <w:p w14:paraId="1941D2BD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0D3E6C16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PRIDE</w:t>
      </w:r>
      <w:r>
        <w:rPr>
          <w:rFonts w:ascii="Arial" w:eastAsia="Arial" w:hAnsi="Arial" w:cs="Arial"/>
          <w:color w:val="056E9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Creates a positive and upbeat culture amongst colleagues</w:t>
      </w:r>
    </w:p>
    <w:p w14:paraId="2EC55026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</w:p>
    <w:p w14:paraId="62A09892" w14:textId="77777777" w:rsidR="0023660F" w:rsidRDefault="00EE242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spacing w:after="0" w:line="240" w:lineRule="auto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056E96"/>
          <w:sz w:val="24"/>
          <w:szCs w:val="24"/>
        </w:rPr>
        <w:t>ONE TEAM, ONE COUNCIL</w:t>
      </w:r>
      <w:r>
        <w:rPr>
          <w:rFonts w:ascii="Arial" w:eastAsia="Arial" w:hAnsi="Arial" w:cs="Arial"/>
          <w:color w:val="056E96"/>
          <w:sz w:val="24"/>
          <w:szCs w:val="24"/>
        </w:rPr>
        <w:t xml:space="preserve"> </w:t>
      </w:r>
      <w:r>
        <w:rPr>
          <w:rFonts w:ascii="Arial" w:eastAsia="Arial" w:hAnsi="Arial" w:cs="Arial"/>
          <w:sz w:val="24"/>
          <w:szCs w:val="24"/>
        </w:rPr>
        <w:t>– Builds effective relationships outside their immediate team</w:t>
      </w:r>
    </w:p>
    <w:p w14:paraId="4609FFEA" w14:textId="77777777" w:rsidR="0023660F" w:rsidRDefault="0023660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</w:tabs>
        <w:rPr>
          <w:rFonts w:ascii="Arial" w:eastAsia="Arial" w:hAnsi="Arial" w:cs="Arial"/>
          <w:sz w:val="24"/>
          <w:szCs w:val="24"/>
        </w:rPr>
      </w:pPr>
    </w:p>
    <w:sectPr w:rsidR="0023660F">
      <w:headerReference w:type="default" r:id="rId10"/>
      <w:footerReference w:type="default" r:id="rId11"/>
      <w:pgSz w:w="11906" w:h="16838"/>
      <w:pgMar w:top="1440" w:right="1440" w:bottom="851" w:left="1440" w:header="1701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C1D382" w14:textId="77777777" w:rsidR="0000417E" w:rsidRDefault="0000417E">
      <w:pPr>
        <w:spacing w:after="0" w:line="240" w:lineRule="auto"/>
      </w:pPr>
      <w:r>
        <w:separator/>
      </w:r>
    </w:p>
  </w:endnote>
  <w:endnote w:type="continuationSeparator" w:id="0">
    <w:p w14:paraId="3372FD90" w14:textId="77777777" w:rsidR="0000417E" w:rsidRDefault="000041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108" w:type="dxa"/>
      <w:tblLayout w:type="fixed"/>
      <w:tblLook w:val="04A0" w:firstRow="1" w:lastRow="0" w:firstColumn="1" w:lastColumn="0" w:noHBand="0" w:noVBand="1"/>
    </w:tblPr>
    <w:tblGrid>
      <w:gridCol w:w="3005"/>
      <w:gridCol w:w="3005"/>
      <w:gridCol w:w="3005"/>
    </w:tblGrid>
    <w:tr w:rsidR="0023660F" w14:paraId="0840E701" w14:textId="77777777">
      <w:trPr>
        <w:trHeight w:val="300"/>
      </w:trPr>
      <w:tc>
        <w:tcPr>
          <w:tcW w:w="3005" w:type="dxa"/>
        </w:tcPr>
        <w:p w14:paraId="0ED8A46A" w14:textId="77777777" w:rsidR="0023660F" w:rsidRDefault="0023660F">
          <w:pPr>
            <w:pStyle w:val="Header"/>
            <w:tabs>
              <w:tab w:val="clear" w:pos="9026"/>
              <w:tab w:val="left" w:pos="9025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</w:pPr>
        </w:p>
      </w:tc>
      <w:tc>
        <w:tcPr>
          <w:tcW w:w="3005" w:type="dxa"/>
        </w:tcPr>
        <w:p w14:paraId="28282BDC" w14:textId="77777777" w:rsidR="0023660F" w:rsidRDefault="0023660F">
          <w:pPr>
            <w:pStyle w:val="Header"/>
            <w:tabs>
              <w:tab w:val="clear" w:pos="9026"/>
              <w:tab w:val="left" w:pos="9025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center"/>
          </w:pPr>
        </w:p>
      </w:tc>
      <w:tc>
        <w:tcPr>
          <w:tcW w:w="3005" w:type="dxa"/>
        </w:tcPr>
        <w:p w14:paraId="282756FD" w14:textId="77777777" w:rsidR="0023660F" w:rsidRDefault="0023660F">
          <w:pPr>
            <w:pStyle w:val="Header"/>
            <w:tabs>
              <w:tab w:val="clear" w:pos="9026"/>
              <w:tab w:val="left" w:pos="9025"/>
              <w:tab w:val="left" w:pos="10080"/>
              <w:tab w:val="left" w:pos="10800"/>
              <w:tab w:val="left" w:pos="11520"/>
              <w:tab w:val="left" w:pos="12240"/>
              <w:tab w:val="left" w:pos="12960"/>
              <w:tab w:val="left" w:pos="13680"/>
              <w:tab w:val="left" w:pos="14400"/>
              <w:tab w:val="left" w:pos="15120"/>
              <w:tab w:val="left" w:pos="15840"/>
              <w:tab w:val="left" w:pos="16560"/>
              <w:tab w:val="left" w:pos="17280"/>
            </w:tabs>
            <w:jc w:val="right"/>
          </w:pPr>
        </w:p>
      </w:tc>
    </w:tr>
  </w:tbl>
  <w:p w14:paraId="3CEAC297" w14:textId="77777777" w:rsidR="0023660F" w:rsidRDefault="0023660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6BB06" w14:textId="77777777" w:rsidR="0000417E" w:rsidRDefault="0000417E">
      <w:pPr>
        <w:spacing w:after="0" w:line="240" w:lineRule="auto"/>
      </w:pPr>
      <w:r>
        <w:separator/>
      </w:r>
    </w:p>
  </w:footnote>
  <w:footnote w:type="continuationSeparator" w:id="0">
    <w:p w14:paraId="24EFE009" w14:textId="77777777" w:rsidR="0000417E" w:rsidRDefault="000041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283E1A" w14:textId="77777777" w:rsidR="0023660F" w:rsidRDefault="00EE2421">
    <w:pPr>
      <w:pStyle w:val="Header"/>
      <w:tabs>
        <w:tab w:val="clear" w:pos="4513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B1A1B"/>
    <w:multiLevelType w:val="singleLevel"/>
    <w:tmpl w:val="7ECE0E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Symbol" w:hAnsi="Symbol" w:cs="Symbol" w:hint="default"/>
        <w:b w:val="0"/>
        <w:i w:val="0"/>
        <w:strike w:val="0"/>
        <w:color w:val="auto"/>
        <w:position w:val="0"/>
        <w:sz w:val="22"/>
        <w:u w:val="none"/>
        <w:shd w:val="clear" w:color="auto" w:fill="auto"/>
      </w:rPr>
    </w:lvl>
  </w:abstractNum>
  <w:num w:numId="1" w16cid:durableId="20850325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134"/>
  <w:characterSpacingControl w:val="doNotCompress"/>
  <w:footnotePr>
    <w:footnote w:id="-1"/>
    <w:footnote w:id="0"/>
  </w:footnotePr>
  <w:endnotePr>
    <w:endnote w:id="-1"/>
    <w:endnote w:id="0"/>
  </w:endnotePr>
  <w:compat>
    <w:noExtraLine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660F"/>
    <w:rsid w:val="0000417E"/>
    <w:rsid w:val="0023660F"/>
    <w:rsid w:val="005B76B8"/>
    <w:rsid w:val="006A3289"/>
    <w:rsid w:val="00C32F63"/>
    <w:rsid w:val="00EE2421"/>
    <w:rsid w:val="00F23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B84628"/>
  <w15:docId w15:val="{B3D4BFA5-FE8B-4EC5-B358-C993C0EFFE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Times New Roman" w:hAnsi="Times New Roman" w:cs="Times New Roman"/>
        <w:sz w:val="24"/>
        <w:lang w:val="en-GB" w:eastAsia="en-GB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76" w:lineRule="auto"/>
    </w:pPr>
    <w:rPr>
      <w:rFonts w:ascii="Calibri" w:eastAsia="Calibri" w:hAnsi="Calibri" w:cs="Calibri"/>
      <w:sz w:val="22"/>
      <w:szCs w:val="22"/>
      <w:lang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[Normal]"/>
    <w:basedOn w:val="Normal"/>
    <w:qFormat/>
    <w:pPr>
      <w:widowControl w:val="0"/>
      <w:tabs>
        <w:tab w:val="left" w:pos="1134"/>
        <w:tab w:val="left" w:pos="2268"/>
        <w:tab w:val="left" w:pos="3402"/>
        <w:tab w:val="left" w:pos="4536"/>
        <w:tab w:val="left" w:pos="5670"/>
        <w:tab w:val="left" w:pos="6804"/>
        <w:tab w:val="left" w:pos="7938"/>
        <w:tab w:val="left" w:pos="9072"/>
        <w:tab w:val="left" w:pos="10206"/>
        <w:tab w:val="left" w:pos="11340"/>
        <w:tab w:val="left" w:pos="12474"/>
        <w:tab w:val="left" w:pos="13608"/>
        <w:tab w:val="left" w:pos="14742"/>
        <w:tab w:val="left" w:pos="15876"/>
      </w:tabs>
      <w:spacing w:after="0" w:line="240" w:lineRule="auto"/>
    </w:pPr>
    <w:rPr>
      <w:rFonts w:ascii="Arial" w:eastAsia="Arial" w:hAnsi="Arial" w:cs="Arial"/>
      <w:sz w:val="24"/>
      <w:szCs w:val="24"/>
    </w:rPr>
  </w:style>
  <w:style w:type="paragraph" w:styleId="Header">
    <w:name w:val="header"/>
    <w:basedOn w:val="Normal"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Footer">
    <w:name w:val="footer"/>
    <w:basedOn w:val="Normal"/>
    <w:qFormat/>
    <w:pPr>
      <w:tabs>
        <w:tab w:val="center" w:pos="4513"/>
        <w:tab w:val="right" w:pos="9026"/>
      </w:tabs>
      <w:spacing w:after="0" w:line="240" w:lineRule="auto"/>
    </w:pPr>
  </w:style>
  <w:style w:type="paragraph" w:styleId="ListParagraph">
    <w:name w:val="List Paragraph"/>
    <w:basedOn w:val="Normal"/>
    <w:qFormat/>
    <w:pPr>
      <w:ind w:left="720"/>
    </w:pPr>
  </w:style>
  <w:style w:type="paragraph" w:styleId="NormalWeb">
    <w:name w:val="Normal (Web)"/>
    <w:basedOn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CommentText">
    <w:name w:val="annotation text"/>
    <w:basedOn w:val="Normal"/>
    <w:qFormat/>
    <w:pPr>
      <w:spacing w:line="240" w:lineRule="auto"/>
    </w:pPr>
    <w:rPr>
      <w:sz w:val="20"/>
      <w:szCs w:val="20"/>
    </w:rPr>
  </w:style>
  <w:style w:type="paragraph" w:styleId="NoSpacing">
    <w:name w:val="No Spacing"/>
    <w:basedOn w:val="Normal0"/>
    <w:qFormat/>
    <w:pPr>
      <w:widowControl/>
      <w:tabs>
        <w:tab w:val="clear" w:pos="1134"/>
        <w:tab w:val="clear" w:pos="2268"/>
        <w:tab w:val="clear" w:pos="3402"/>
        <w:tab w:val="clear" w:pos="4536"/>
        <w:tab w:val="clear" w:pos="5670"/>
        <w:tab w:val="clear" w:pos="6804"/>
        <w:tab w:val="clear" w:pos="7938"/>
        <w:tab w:val="clear" w:pos="9072"/>
        <w:tab w:val="clear" w:pos="10206"/>
        <w:tab w:val="clear" w:pos="11340"/>
        <w:tab w:val="clear" w:pos="12474"/>
        <w:tab w:val="clear" w:pos="13608"/>
        <w:tab w:val="clear" w:pos="14742"/>
        <w:tab w:val="clear" w:pos="15876"/>
      </w:tabs>
    </w:pPr>
    <w:rPr>
      <w:rFonts w:ascii="Calibri" w:eastAsia="Calibri" w:hAnsi="Calibri" w:cs="Calibri"/>
      <w:sz w:val="22"/>
      <w:szCs w:val="22"/>
    </w:rPr>
  </w:style>
  <w:style w:type="character" w:customStyle="1" w:styleId="HeaderChar">
    <w:name w:val="Header Char"/>
    <w:qFormat/>
    <w:rPr>
      <w:rtl w:val="0"/>
    </w:rPr>
  </w:style>
  <w:style w:type="character" w:customStyle="1" w:styleId="FooterChar">
    <w:name w:val="Footer Char"/>
    <w:qFormat/>
    <w:rPr>
      <w:rtl w:val="0"/>
    </w:rPr>
  </w:style>
  <w:style w:type="character" w:styleId="Strong">
    <w:name w:val="Strong"/>
    <w:qFormat/>
    <w:rPr>
      <w:b/>
      <w:bCs/>
      <w:rtl w:val="0"/>
    </w:rPr>
  </w:style>
  <w:style w:type="character" w:styleId="CommentReference">
    <w:name w:val="annotation reference"/>
    <w:qFormat/>
    <w:rPr>
      <w:sz w:val="16"/>
      <w:szCs w:val="16"/>
      <w:rtl w:val="0"/>
    </w:rPr>
  </w:style>
  <w:style w:type="character" w:customStyle="1" w:styleId="CommentTextChar">
    <w:name w:val="Comment Text Char"/>
    <w:qFormat/>
    <w:rPr>
      <w:sz w:val="20"/>
      <w:szCs w:val="20"/>
      <w:rtl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5f2c199a-3777-42d7-b62d-51d87ff51976">
      <Terms xmlns="http://schemas.microsoft.com/office/infopath/2007/PartnerControls"/>
    </lcf76f155ced4ddcb4097134ff3c332f>
    <_ip_UnifiedCompliancePolicyProperties xmlns="http://schemas.microsoft.com/sharepoint/v3" xsi:nil="true"/>
    <Yes_x0020_or_x0020_ni xmlns="5f2c199a-3777-42d7-b62d-51d87ff51976">true</Yes_x0020_or_x0020_ni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A2920A8396BCF4BB1D6DB3668D170EF" ma:contentTypeVersion="17" ma:contentTypeDescription="Create a new document." ma:contentTypeScope="" ma:versionID="eabff8eeffdd5c0d7e2bc2f0360f143a">
  <xsd:schema xmlns:xsd="http://www.w3.org/2001/XMLSchema" xmlns:xs="http://www.w3.org/2001/XMLSchema" xmlns:p="http://schemas.microsoft.com/office/2006/metadata/properties" xmlns:ns1="http://schemas.microsoft.com/sharepoint/v3" xmlns:ns2="5f2c199a-3777-42d7-b62d-51d87ff51976" xmlns:ns3="9c9d7db1-a06c-4d8d-ae8b-fdb7df1ef6ff" targetNamespace="http://schemas.microsoft.com/office/2006/metadata/properties" ma:root="true" ma:fieldsID="96e2121ca1e27a5dbb7cc7b6d7bdb8a9" ns1:_="" ns2:_="" ns3:_="">
    <xsd:import namespace="http://schemas.microsoft.com/sharepoint/v3"/>
    <xsd:import namespace="5f2c199a-3777-42d7-b62d-51d87ff51976"/>
    <xsd:import namespace="9c9d7db1-a06c-4d8d-ae8b-fdb7df1ef6ff"/>
    <xsd:element name="properties">
      <xsd:complexType>
        <xsd:sequence>
          <xsd:element name="documentManagement">
            <xsd:complexType>
              <xsd:all>
                <xsd:element ref="ns1:_ip_UnifiedCompliancePolicyProperties" minOccurs="0"/>
                <xsd:element ref="ns1:_ip_UnifiedCompliancePolicyUIAction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SearchProperties" minOccurs="0"/>
                <xsd:element ref="ns2:Yes_x0020_or_x0020_ni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8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9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2c199a-3777-42d7-b62d-51d87ff519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1f9774c1-cac8-4172-aaa0-ad67e3dc0d9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Yes_x0020_or_x0020_ni" ma:index="24" nillable="true" ma:displayName="Yes or ni" ma:default="1" ma:format="Dropdown" ma:internalName="Yes_x0020_or_x0020_ni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c9d7db1-a06c-4d8d-ae8b-fdb7df1ef6ff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1FA9EB5-510C-410B-B999-87A05DCA11D7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5f2c199a-3777-42d7-b62d-51d87ff51976"/>
  </ds:schemaRefs>
</ds:datastoreItem>
</file>

<file path=customXml/itemProps2.xml><?xml version="1.0" encoding="utf-8"?>
<ds:datastoreItem xmlns:ds="http://schemas.openxmlformats.org/officeDocument/2006/customXml" ds:itemID="{1B2CF6F3-064E-4117-A7F7-147E91D1F02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768C157-DACE-4300-BFE9-4B2C50C7E17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5f2c199a-3777-42d7-b62d-51d87ff51976"/>
    <ds:schemaRef ds:uri="9c9d7db1-a06c-4d8d-ae8b-fdb7df1ef6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642</Words>
  <Characters>3662</Characters>
  <Application>Microsoft Office Word</Application>
  <DocSecurity>4</DocSecurity>
  <Lines>30</Lines>
  <Paragraphs>8</Paragraphs>
  <ScaleCrop>false</ScaleCrop>
  <Company>Chorley Council</Company>
  <LinksUpToDate>false</LinksUpToDate>
  <CharactersWithSpaces>4296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Sam Yates</dc:creator>
  <cp:lastModifiedBy>Sean Blake</cp:lastModifiedBy>
  <cp:revision>2</cp:revision>
  <dcterms:created xsi:type="dcterms:W3CDTF">2026-08-26T08:14:00Z</dcterms:created>
  <dcterms:modified xsi:type="dcterms:W3CDTF">2026-08-26T08:14:00Z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bc887e500da45adade2e81c83927abb">
    <vt:lpwstr>HR|04fe825e-fd5e-42be-b711-fcca5e06914a</vt:lpwstr>
  </property>
  <property fmtid="{D5CDD505-2E9C-101B-9397-08002B2CF9AE}" pid="3" name="Authority">
    <vt:lpwstr>1;#Shared|e04e77cb-3cca-4e6e-90eb-6d259c5b59bb</vt:lpwstr>
  </property>
  <property fmtid="{D5CDD505-2E9C-101B-9397-08002B2CF9AE}" pid="4" name="MSIP_Label_f96679a5-570c-40a6-a557-668bc9231a44_Method">
    <vt:lpwstr>Standard</vt:lpwstr>
  </property>
  <property fmtid="{D5CDD505-2E9C-101B-9397-08002B2CF9AE}" pid="5" name="MSIP_Label_f96679a5-570c-40a6-a557-668bc9231a44_Enabled">
    <vt:lpwstr>true</vt:lpwstr>
  </property>
  <property fmtid="{D5CDD505-2E9C-101B-9397-08002B2CF9AE}" pid="6" name="MSIP_Label_f96679a5-570c-40a6-a557-668bc9231a44_SetDate">
    <vt:lpwstr>2024-04-05T10:01:46Z</vt:lpwstr>
  </property>
  <property fmtid="{D5CDD505-2E9C-101B-9397-08002B2CF9AE}" pid="7" name="MSIP_Label_f96679a5-570c-40a6-a557-668bc9231a44_SiteId">
    <vt:lpwstr>20f96ace-1eb4-4e2b-bd81-aabea267ccfb</vt:lpwstr>
  </property>
  <property fmtid="{D5CDD505-2E9C-101B-9397-08002B2CF9AE}" pid="8" name="MSIP_Label_f96679a5-570c-40a6-a557-668bc9231a44_Name">
    <vt:lpwstr>Internal</vt:lpwstr>
  </property>
  <property fmtid="{D5CDD505-2E9C-101B-9397-08002B2CF9AE}" pid="9" name="Service Area">
    <vt:lpwstr>2;#HR|04fe825e-fd5e-42be-b711-fcca5e06914a</vt:lpwstr>
  </property>
  <property fmtid="{D5CDD505-2E9C-101B-9397-08002B2CF9AE}" pid="10" name="MSIP_Label_f96679a5-570c-40a6-a557-668bc9231a44_ContentBits">
    <vt:lpwstr>0</vt:lpwstr>
  </property>
  <property fmtid="{D5CDD505-2E9C-101B-9397-08002B2CF9AE}" pid="11" name="MediaServiceImageTags">
    <vt:lpwstr/>
  </property>
  <property fmtid="{D5CDD505-2E9C-101B-9397-08002B2CF9AE}" pid="12" name="ContentTypeId">
    <vt:lpwstr>0x010100EA2920A8396BCF4BB1D6DB3668D170EF</vt:lpwstr>
  </property>
  <property fmtid="{D5CDD505-2E9C-101B-9397-08002B2CF9AE}" pid="13" name="ae3eec854708470d85b846f0a7d90cc4">
    <vt:lpwstr>Shared|e04e77cb-3cca-4e6e-90eb-6d259c5b59bb</vt:lpwstr>
  </property>
  <property fmtid="{D5CDD505-2E9C-101B-9397-08002B2CF9AE}" pid="14" name="TaxCatchAll">
    <vt:lpwstr>2;#HR|04fe825e-fd5e-42be-b711-fcca5e06914a;#1;#Shared|e04e77cb-3cca-4e6e-90eb-6d259c5b59bb</vt:lpwstr>
  </property>
  <property fmtid="{D5CDD505-2E9C-101B-9397-08002B2CF9AE}" pid="15" name="MSIP_Label_f96679a5-570c-40a6-a557-668bc9231a44_ActionId">
    <vt:lpwstr>dc771382-4924-472a-bca0-eab46fba583b</vt:lpwstr>
  </property>
  <property fmtid="{D5CDD505-2E9C-101B-9397-08002B2CF9AE}" pid="16" name="Service_x0020_Area">
    <vt:lpwstr>2;#HR|04fe825e-fd5e-42be-b711-fcca5e06914a</vt:lpwstr>
  </property>
</Properties>
</file>